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Tournament Name: 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Center Grove Beginners Folkstyle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Date: 12/5/2021 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Location: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Center Grove High school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2717 S Morgantown rd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(Enter door #9 Hall Of Excellence)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 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>Contact Name: Mathew Kelly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Phone: 317-506-5280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Email: Mkelly438@gmail.com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b/>
          <w:i/>
        </w:rPr>
        <w:t xml:space="preserve">SANCTION - ELIGIBILITY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Tournament is sanctioned through the Indiana State Wrestling Association by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USA Wrestling and is open to all 2021-2022 USA Wrestling members.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ENTRY FEE: $15.00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(No on-site registration)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 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 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AGE DIVISIONS: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Peewee (6U) - Schoolboy (14U)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Beginners tournaments are limited to wrestlers with 0-2 years experience only!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We will use a Madison Block 4 man Round-Robin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 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REGISTRATION &amp; WEIGH-INS: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All wrestlers must register on Trackwrestling.com by Saturday Dec. 4 at 10:00pm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Registration will be limited to the first 100 wrestlers in each division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Tournament Start Time: 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  Weigh ins will take place from 8:00am- 8:45am (ALL WRESTLERS WILL WEIGH IN THE MORNING OF DEC 5TH)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Wrestling for all divisions will begin at 9:30am (we will be running 7 surfaces)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AWARDS: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 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1st place - 4th Place</w:t>
      </w:r>
    </w:p>
    <w:p>
      <w:pPr>
        <w:jc w:val="center"/>
        <w:ind w:left="72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ind w:left="720"/>
      </w:pPr>
      <w:r>
        <w:rPr>
          <w:rFonts w:ascii="Times" w:hAnsi="Times" w:cs="Times"/>
          <w:sz w:val="24"/>
          <w:sz-cs w:val="24"/>
          <w:b/>
        </w:rPr>
        <w:t xml:space="preserve">Additional Information: </w:t>
      </w:r>
    </w:p>
    <w:p>
      <w:pPr>
        <w:jc w:val="center"/>
        <w:ind w:left="720"/>
      </w:pPr>
      <w:r>
        <w:rPr>
          <w:rFonts w:ascii="Times" w:hAnsi="Times" w:cs="Times"/>
          <w:sz w:val="24"/>
          <w:sz-cs w:val="24"/>
          <w:b/>
        </w:rPr>
        <w:t xml:space="preserve">Admission: $5.00</w:t>
      </w:r>
    </w:p>
    <w:p>
      <w:pPr>
        <w:jc w:val="center"/>
        <w:ind w:left="720"/>
      </w:pPr>
      <w:r>
        <w:rPr>
          <w:rFonts w:ascii="Times" w:hAnsi="Times" w:cs="Times"/>
          <w:sz w:val="24"/>
          <w:sz-cs w:val="24"/>
          <w:b/>
        </w:rPr>
        <w:t xml:space="preserve">Smokehouse catering will be onsite with concessions</w:t>
      </w:r>
    </w:p>
    <w:p>
      <w:pPr>
        <w:jc w:val="center"/>
        <w:ind w:left="72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  <w:ind w:left="720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 USAW cards required purchase at www.usawmembership.com</w:t>
      </w:r>
    </w:p>
    <w:p>
      <w:pPr/>
      <w:r>
        <w:rPr>
          <w:rFonts w:ascii="Times" w:hAnsi="Times" w:cs="Times"/>
          <w:sz w:val="24"/>
          <w:sz-cs w:val="24"/>
        </w:rPr>
        <w:t xml:space="preserve"> 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</cp:coreProperties>
</file>

<file path=docProps/meta.xml><?xml version="1.0" encoding="utf-8"?>
<meta xmlns="http://schemas.apple.com/cocoa/2006/metadata">
  <generator>CocoaOOXMLWriter/1561.61</generator>
</meta>
</file>