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center"/>
        <w:rPr>
          <w:rFonts w:ascii="Algerian" w:hAnsi="Algerian" w:cs="Algerian" w:eastAsia="Algerian"/>
          <w:b/>
          <w:color w:val="auto"/>
          <w:spacing w:val="0"/>
          <w:position w:val="0"/>
          <w:sz w:val="56"/>
          <w:shd w:fill="auto" w:val="clear"/>
        </w:rPr>
      </w:pPr>
      <w:r>
        <w:rPr>
          <w:rFonts w:ascii="Algerian" w:hAnsi="Algerian" w:cs="Algerian" w:eastAsia="Algerian"/>
          <w:b/>
          <w:color w:val="auto"/>
          <w:spacing w:val="0"/>
          <w:position w:val="0"/>
          <w:sz w:val="56"/>
          <w:shd w:fill="auto" w:val="clear"/>
        </w:rPr>
        <w:t xml:space="preserve">2021 RINGNECK RUMBLE</w:t>
      </w:r>
    </w:p>
    <w:p>
      <w:pPr>
        <w:spacing w:before="0" w:after="160" w:line="240"/>
        <w:ind w:right="0" w:left="0" w:firstLine="0"/>
        <w:jc w:val="center"/>
        <w:rPr>
          <w:rFonts w:ascii="Algerian" w:hAnsi="Algerian" w:cs="Algerian" w:eastAsia="Algerian"/>
          <w:b/>
          <w:color w:val="auto"/>
          <w:spacing w:val="0"/>
          <w:position w:val="0"/>
          <w:sz w:val="32"/>
          <w:shd w:fill="auto" w:val="clear"/>
        </w:rPr>
      </w:pPr>
      <w:r>
        <w:rPr>
          <w:rFonts w:ascii="Algerian" w:hAnsi="Algerian" w:cs="Algerian" w:eastAsia="Algerian"/>
          <w:b/>
          <w:color w:val="auto"/>
          <w:spacing w:val="0"/>
          <w:position w:val="0"/>
          <w:sz w:val="32"/>
          <w:shd w:fill="auto" w:val="clear"/>
        </w:rPr>
        <w:t xml:space="preserve">SUNDAY, DECEMBER 13, 2020</w:t>
      </w:r>
    </w:p>
    <w:p>
      <w:pPr>
        <w:spacing w:before="0" w:after="160" w:line="259"/>
        <w:ind w:right="0" w:left="0" w:firstLine="0"/>
        <w:jc w:val="left"/>
        <w:rPr>
          <w:rFonts w:ascii="Algerian" w:hAnsi="Algerian" w:cs="Algerian" w:eastAsia="Algerian"/>
          <w:color w:val="auto"/>
          <w:spacing w:val="0"/>
          <w:position w:val="0"/>
          <w:sz w:val="6"/>
          <w:shd w:fill="auto" w:val="clear"/>
        </w:rPr>
      </w:pP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LOCATION:</w:t>
      </w:r>
      <w:r>
        <w:rPr>
          <w:rFonts w:ascii="Times New Roman" w:hAnsi="Times New Roman" w:cs="Times New Roman" w:eastAsia="Times New Roman"/>
          <w:color w:val="auto"/>
          <w:spacing w:val="0"/>
          <w:position w:val="0"/>
          <w:sz w:val="22"/>
          <w:shd w:fill="auto" w:val="clear"/>
        </w:rPr>
        <w:t xml:space="preserve">  Hill City High School, 1 Ringneck Drive </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ENTRY FEE:</w:t>
      </w:r>
      <w:r>
        <w:rPr>
          <w:rFonts w:ascii="Times New Roman" w:hAnsi="Times New Roman" w:cs="Times New Roman" w:eastAsia="Times New Roman"/>
          <w:color w:val="auto"/>
          <w:spacing w:val="0"/>
          <w:position w:val="0"/>
          <w:sz w:val="22"/>
          <w:shd w:fill="auto" w:val="clear"/>
        </w:rPr>
        <w:t xml:space="preserve">  $20 per wrestler (non-refundable), payable at registration through Trackwrestling</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ENTRY DEADLINE:</w:t>
      </w:r>
      <w:r>
        <w:rPr>
          <w:rFonts w:ascii="Times New Roman" w:hAnsi="Times New Roman" w:cs="Times New Roman" w:eastAsia="Times New Roman"/>
          <w:color w:val="auto"/>
          <w:spacing w:val="0"/>
          <w:position w:val="0"/>
          <w:sz w:val="22"/>
          <w:shd w:fill="auto" w:val="clear"/>
        </w:rPr>
        <w:t xml:space="preserve">  Thursday, December 10, 2020 at 11:59pm, there will be no weight changes the day of tournament. Limit of 225 entries.   </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WEIGH-IN: Friday. Dec. 11 after 5pm. </w:t>
      </w:r>
      <w:r>
        <w:rPr>
          <w:rFonts w:ascii="Times New Roman" w:hAnsi="Times New Roman" w:cs="Times New Roman" w:eastAsia="Times New Roman"/>
          <w:color w:val="auto"/>
          <w:spacing w:val="0"/>
          <w:position w:val="0"/>
          <w:sz w:val="22"/>
          <w:shd w:fill="auto" w:val="clear"/>
        </w:rPr>
        <w:t xml:space="preserve">Satellite weigh-in only, each club will receive an email with a link to enter actual weights for your kids Friday afternoon. Each club will need to enter actual weights online through Trackwrestling. There will not be a Saturday weigh-in. Coaches please check nails and skin during weigh in.   </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RULES:</w:t>
      </w:r>
      <w:r>
        <w:rPr>
          <w:rFonts w:ascii="Times New Roman" w:hAnsi="Times New Roman" w:cs="Times New Roman" w:eastAsia="Times New Roman"/>
          <w:color w:val="auto"/>
          <w:spacing w:val="0"/>
          <w:position w:val="0"/>
          <w:sz w:val="22"/>
          <w:shd w:fill="auto" w:val="clear"/>
        </w:rPr>
        <w:t xml:space="preserve">   KSHSAA rules with USAWKS modifications. All wrestlers must have a USA wrestling card.  </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SCHEDULE:</w:t>
      </w:r>
      <w:r>
        <w:rPr>
          <w:rFonts w:ascii="Times New Roman" w:hAnsi="Times New Roman" w:cs="Times New Roman" w:eastAsia="Times New Roman"/>
          <w:color w:val="auto"/>
          <w:spacing w:val="0"/>
          <w:position w:val="0"/>
          <w:sz w:val="22"/>
          <w:shd w:fill="auto" w:val="clear"/>
        </w:rPr>
        <w:t xml:space="preserve">  Coaches meeting: 9:15 am, wrestling begins: </w:t>
      </w:r>
      <w:r>
        <w:rPr>
          <w:rFonts w:ascii="Times New Roman" w:hAnsi="Times New Roman" w:cs="Times New Roman" w:eastAsia="Times New Roman"/>
          <w:b/>
          <w:color w:val="auto"/>
          <w:spacing w:val="0"/>
          <w:position w:val="0"/>
          <w:sz w:val="22"/>
          <w:shd w:fill="auto" w:val="clear"/>
        </w:rPr>
        <w:t xml:space="preserve">10:00 am</w:t>
      </w:r>
      <w:r>
        <w:rPr>
          <w:rFonts w:ascii="Times New Roman" w:hAnsi="Times New Roman" w:cs="Times New Roman" w:eastAsia="Times New Roman"/>
          <w:color w:val="auto"/>
          <w:spacing w:val="0"/>
          <w:position w:val="0"/>
          <w:sz w:val="22"/>
          <w:shd w:fill="auto" w:val="clear"/>
        </w:rPr>
        <w:t xml:space="preserve">.   </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CONCESSIONS:</w:t>
      </w:r>
      <w:r>
        <w:rPr>
          <w:rFonts w:ascii="Times New Roman" w:hAnsi="Times New Roman" w:cs="Times New Roman" w:eastAsia="Times New Roman"/>
          <w:color w:val="auto"/>
          <w:spacing w:val="0"/>
          <w:position w:val="0"/>
          <w:sz w:val="22"/>
          <w:shd w:fill="auto" w:val="clear"/>
        </w:rPr>
        <w:t xml:space="preserve">  Concessions will be available throughout the day.  </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DIVISIONS:</w:t>
      </w:r>
      <w:r>
        <w:rPr>
          <w:rFonts w:ascii="Times New Roman" w:hAnsi="Times New Roman" w:cs="Times New Roman" w:eastAsia="Times New Roman"/>
          <w:color w:val="auto"/>
          <w:spacing w:val="0"/>
          <w:position w:val="0"/>
          <w:sz w:val="22"/>
          <w:shd w:fill="auto" w:val="clear"/>
        </w:rPr>
        <w:t xml:space="preserve">  Age requirements for wrestlers are listed as of Sept. 1, 2020</w:t>
      </w:r>
    </w:p>
    <w:p>
      <w:pPr>
        <w:spacing w:before="0" w:after="1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 and under:</w:t>
      </w:r>
      <w:r>
        <w:rPr>
          <w:rFonts w:ascii="Times New Roman" w:hAnsi="Times New Roman" w:cs="Times New Roman" w:eastAsia="Times New Roman"/>
          <w:color w:val="auto"/>
          <w:spacing w:val="0"/>
          <w:position w:val="0"/>
          <w:sz w:val="22"/>
          <w:shd w:fill="auto" w:val="clear"/>
        </w:rPr>
        <w:t xml:space="preserve">  37  40  43  46  49  52  55  58  61  64  67  70  73  76  80  HWT. </w:t>
      </w:r>
    </w:p>
    <w:p>
      <w:pPr>
        <w:spacing w:before="0" w:after="1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 and under:</w:t>
      </w:r>
      <w:r>
        <w:rPr>
          <w:rFonts w:ascii="Times New Roman" w:hAnsi="Times New Roman" w:cs="Times New Roman" w:eastAsia="Times New Roman"/>
          <w:color w:val="auto"/>
          <w:spacing w:val="0"/>
          <w:position w:val="0"/>
          <w:sz w:val="22"/>
          <w:shd w:fill="auto" w:val="clear"/>
        </w:rPr>
        <w:t xml:space="preserve">  40  43  46  49  52  55  58  61  64  67  70  73  76  80  88  95  HWT. </w:t>
      </w:r>
    </w:p>
    <w:p>
      <w:pPr>
        <w:spacing w:before="0" w:after="1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 and under:</w:t>
      </w:r>
      <w:r>
        <w:rPr>
          <w:rFonts w:ascii="Times New Roman" w:hAnsi="Times New Roman" w:cs="Times New Roman" w:eastAsia="Times New Roman"/>
          <w:color w:val="auto"/>
          <w:spacing w:val="0"/>
          <w:position w:val="0"/>
          <w:sz w:val="22"/>
          <w:shd w:fill="auto" w:val="clear"/>
        </w:rPr>
        <w:t xml:space="preserve">  52  55  58  61  64  67  70  73  76  79  82  85  90  95  100  110  120  130  HWT. </w:t>
      </w:r>
    </w:p>
    <w:p>
      <w:pPr>
        <w:spacing w:before="0" w:after="16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 and under:</w:t>
      </w:r>
      <w:r>
        <w:rPr>
          <w:rFonts w:ascii="Times New Roman" w:hAnsi="Times New Roman" w:cs="Times New Roman" w:eastAsia="Times New Roman"/>
          <w:color w:val="auto"/>
          <w:spacing w:val="0"/>
          <w:position w:val="0"/>
          <w:sz w:val="22"/>
          <w:shd w:fill="auto" w:val="clear"/>
        </w:rPr>
        <w:t xml:space="preserve">  64  68  72  76  80  84  88  92  96  100 105 110 115 120 130 140 150 165 190 HWT.</w:t>
      </w:r>
    </w:p>
    <w:p>
      <w:pPr>
        <w:spacing w:before="0" w:after="16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14 and under:  </w:t>
      </w:r>
      <w:r>
        <w:rPr>
          <w:rFonts w:ascii="Times New Roman" w:hAnsi="Times New Roman" w:cs="Times New Roman" w:eastAsia="Times New Roman"/>
          <w:color w:val="auto"/>
          <w:spacing w:val="0"/>
          <w:position w:val="0"/>
          <w:sz w:val="22"/>
          <w:shd w:fill="auto" w:val="clear"/>
        </w:rPr>
        <w:t xml:space="preserve">75 80 85 90 95 100 105 110 115 120 125 130 135 140 150 160 175 205 235 HWT. </w:t>
      </w:r>
    </w:p>
    <w:p>
      <w:pPr>
        <w:spacing w:before="0" w:after="160" w:line="36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TEAM SCORING: </w:t>
      </w:r>
      <w:r>
        <w:rPr>
          <w:rFonts w:ascii="Times New Roman" w:hAnsi="Times New Roman" w:cs="Times New Roman" w:eastAsia="Times New Roman"/>
          <w:color w:val="auto"/>
          <w:spacing w:val="0"/>
          <w:position w:val="0"/>
          <w:sz w:val="22"/>
          <w:shd w:fill="auto" w:val="clear"/>
        </w:rPr>
        <w:t xml:space="preserve">Each team selects 3 athletes from each division(6,8,10,12U) to count as scoring team members. This will give the smaller clubs an equal advantage to compete with the larger clubs. Scoring members must be selected before the brackets are built.  Send an email to the address below with your scoring members Friday during weigh-ins.   </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RATINGS:</w:t>
      </w:r>
      <w:r>
        <w:rPr>
          <w:rFonts w:ascii="Times New Roman" w:hAnsi="Times New Roman" w:cs="Times New Roman" w:eastAsia="Times New Roman"/>
          <w:color w:val="auto"/>
          <w:spacing w:val="0"/>
          <w:position w:val="0"/>
          <w:sz w:val="22"/>
          <w:shd w:fill="auto" w:val="clear"/>
        </w:rPr>
        <w:t xml:space="preserve">   AA=State Placer, A=State Qualifier, B=Good, C=Average, D=Beginner</w:t>
      </w:r>
    </w:p>
    <w:p>
      <w:pPr>
        <w:spacing w:before="0" w:after="16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AWARDS:</w:t>
      </w:r>
      <w:r>
        <w:rPr>
          <w:rFonts w:ascii="Times New Roman" w:hAnsi="Times New Roman" w:cs="Times New Roman" w:eastAsia="Times New Roman"/>
          <w:color w:val="auto"/>
          <w:spacing w:val="0"/>
          <w:position w:val="0"/>
          <w:sz w:val="22"/>
          <w:shd w:fill="auto" w:val="clear"/>
        </w:rPr>
        <w:t xml:space="preserve">   Trophies for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&amp;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Place Teams  ----- Medals for 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3</w:t>
      </w:r>
      <w:r>
        <w:rPr>
          <w:rFonts w:ascii="Times New Roman" w:hAnsi="Times New Roman" w:cs="Times New Roman" w:eastAsia="Times New Roman"/>
          <w:color w:val="auto"/>
          <w:spacing w:val="0"/>
          <w:position w:val="0"/>
          <w:sz w:val="22"/>
          <w:shd w:fill="auto" w:val="clear"/>
          <w:vertAlign w:val="superscript"/>
        </w:rPr>
        <w:t xml:space="preserve">rd </w:t>
      </w:r>
      <w:r>
        <w:rPr>
          <w:rFonts w:ascii="Times New Roman" w:hAnsi="Times New Roman" w:cs="Times New Roman" w:eastAsia="Times New Roman"/>
          <w:color w:val="auto"/>
          <w:spacing w:val="0"/>
          <w:position w:val="0"/>
          <w:sz w:val="22"/>
          <w:shd w:fill="auto" w:val="clear"/>
        </w:rPr>
        <w:t xml:space="preserve">and 4</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place individuals.</w:t>
      </w:r>
    </w:p>
    <w:p>
      <w:pPr>
        <w:spacing w:before="0" w:after="160" w:line="360"/>
        <w:ind w:right="0" w:left="1530" w:hanging="153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CONTACT:</w:t>
      </w:r>
      <w:r>
        <w:rPr>
          <w:rFonts w:ascii="Times New Roman" w:hAnsi="Times New Roman" w:cs="Times New Roman" w:eastAsia="Times New Roman"/>
          <w:color w:val="auto"/>
          <w:spacing w:val="0"/>
          <w:position w:val="0"/>
          <w:sz w:val="22"/>
          <w:shd w:fill="auto" w:val="clear"/>
        </w:rPr>
        <w:t xml:space="preserve"> Todd Ashbaugh  ph. 620-897-7654  EMAIL:  hillcitywrestlingclub@gmail.com </w:t>
      </w:r>
    </w:p>
    <w:p>
      <w:pPr>
        <w:spacing w:before="0" w:after="160" w:line="36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FFFF00" w:val="clear"/>
        </w:rPr>
        <w:t xml:space="preserve">COVID RULES: WE ARE LIMITING ATTENCANCE TO 1 COACH PER 2 REGISTERED WRESTLERS.  NO SPECTATOR ENTRY! PLEASE REMIND YOUR ATHLETES AND FAMILES OF THIS POLICY.</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FFFF00" w:val="clear"/>
        </w:rPr>
        <w:t xml:space="preserve">FACE COVERINGS MUST BE WORN AT ALL TIMES INSIDE THE SCHOOL UNLESS ACTIVELY WRESTLING A MATCH</w:t>
      </w:r>
      <w:r>
        <w:rPr>
          <w:rFonts w:ascii="Times New Roman" w:hAnsi="Times New Roman" w:cs="Times New Roman" w:eastAsia="Times New Roman"/>
          <w:b/>
          <w:color w:val="auto"/>
          <w:spacing w:val="0"/>
          <w:position w:val="0"/>
          <w:sz w:val="20"/>
          <w:shd w:fill="auto" w:val="clear"/>
        </w:rPr>
        <w:t xml:space="preserve">.</w:t>
      </w:r>
    </w:p>
    <w:p>
      <w:pPr>
        <w:spacing w:before="0" w:after="160" w:line="36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Hill City Wrestling Club, members, officers, parents, volunteers and USD281 employees are not responsible for injuries, accidents, theft or vandalism on or around Hill City High School premises.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